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091" w:rsidRPr="00A74EB5" w:rsidRDefault="00F82091" w:rsidP="00F82091">
      <w:pPr>
        <w:spacing w:after="0" w:line="240" w:lineRule="auto"/>
        <w:jc w:val="center"/>
        <w:rPr>
          <w:rFonts w:ascii="Arial" w:eastAsia="Times New Roman" w:hAnsi="Arial" w:cs="Arial"/>
          <w:b/>
          <w:color w:val="002DAB"/>
          <w:sz w:val="21"/>
          <w:szCs w:val="21"/>
          <w:shd w:val="clear" w:color="auto" w:fill="FFFFFF"/>
          <w:lang w:eastAsia="en-IN"/>
        </w:rPr>
      </w:pPr>
      <w:r w:rsidRPr="00A74EB5">
        <w:rPr>
          <w:rFonts w:ascii="Times New Roman" w:eastAsia="Times New Roman" w:hAnsi="Times New Roman" w:cs="Times New Roman"/>
          <w:b/>
          <w:sz w:val="24"/>
          <w:szCs w:val="24"/>
          <w:lang w:eastAsia="en-IN"/>
        </w:rPr>
        <w:fldChar w:fldCharType="begin"/>
      </w:r>
      <w:r w:rsidRPr="001106DA">
        <w:rPr>
          <w:rFonts w:ascii="Times New Roman" w:eastAsia="Times New Roman" w:hAnsi="Times New Roman" w:cs="Times New Roman"/>
          <w:b/>
          <w:sz w:val="24"/>
          <w:szCs w:val="24"/>
          <w:lang w:eastAsia="en-IN"/>
        </w:rPr>
        <w:instrText xml:space="preserve"> HYPERLINK "http://www.mgcub.ac.in/index.php" </w:instrText>
      </w:r>
      <w:r w:rsidRPr="00A74EB5">
        <w:rPr>
          <w:rFonts w:ascii="Times New Roman" w:eastAsia="Times New Roman" w:hAnsi="Times New Roman" w:cs="Times New Roman"/>
          <w:b/>
          <w:sz w:val="24"/>
          <w:szCs w:val="24"/>
          <w:lang w:eastAsia="en-IN"/>
        </w:rPr>
        <w:fldChar w:fldCharType="separate"/>
      </w:r>
      <w:r w:rsidRPr="001106DA">
        <w:rPr>
          <w:rFonts w:ascii="Arial" w:eastAsia="Times New Roman" w:hAnsi="Arial" w:cs="Arial"/>
          <w:b/>
          <w:noProof/>
          <w:color w:val="002DAB"/>
          <w:sz w:val="21"/>
          <w:szCs w:val="21"/>
          <w:shd w:val="clear" w:color="auto" w:fill="FFFFFF"/>
          <w:lang w:eastAsia="en-IN" w:bidi="hi-IN"/>
        </w:rPr>
        <w:drawing>
          <wp:inline distT="0" distB="0" distL="0" distR="0">
            <wp:extent cx="259774" cy="297035"/>
            <wp:effectExtent l="0" t="0" r="6985" b="8255"/>
            <wp:docPr id="2" name="Picture 2" descr="http://www.mgcub.ac.in/images/rotat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gcub.ac.in/images/rotate.png">
                      <a:hlinkClick r:id="rId5"/>
                    </pic:cNvPr>
                    <pic:cNvPicPr>
                      <a:picLocks noChangeAspect="1" noChangeArrowheads="1"/>
                    </pic:cNvPicPr>
                  </pic:nvPicPr>
                  <pic:blipFill>
                    <a:blip r:embed="rId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harpenSoften amount="50000"/>
                              </a14:imgEffect>
                              <a14:imgEffect>
                                <a14:saturation sat="4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109" cy="297419"/>
                    </a:xfrm>
                    <a:prstGeom prst="rect">
                      <a:avLst/>
                    </a:prstGeom>
                    <a:noFill/>
                    <a:ln>
                      <a:noFill/>
                    </a:ln>
                  </pic:spPr>
                </pic:pic>
              </a:graphicData>
            </a:graphic>
          </wp:inline>
        </w:drawing>
      </w:r>
    </w:p>
    <w:p w:rsidR="00F82091" w:rsidRPr="00F82091" w:rsidRDefault="00F82091" w:rsidP="00F82091">
      <w:pPr>
        <w:spacing w:after="0" w:line="240" w:lineRule="auto"/>
        <w:jc w:val="center"/>
        <w:outlineLvl w:val="2"/>
        <w:rPr>
          <w:rFonts w:ascii="Times New Roman" w:eastAsia="Times New Roman" w:hAnsi="Times New Roman" w:cs="Times New Roman"/>
          <w:b/>
          <w:bCs/>
          <w:color w:val="E16734"/>
          <w:sz w:val="32"/>
          <w:szCs w:val="32"/>
          <w:lang w:eastAsia="en-IN"/>
        </w:rPr>
      </w:pPr>
      <w:r w:rsidRPr="00F82091">
        <w:rPr>
          <w:rFonts w:ascii="Nirmala UI" w:eastAsia="Times New Roman" w:hAnsi="Nirmala UI" w:cs="Nirmala UI"/>
          <w:b/>
          <w:bCs/>
          <w:color w:val="E16734"/>
          <w:sz w:val="32"/>
          <w:szCs w:val="32"/>
          <w:shd w:val="clear" w:color="auto" w:fill="FFFFFF"/>
          <w:cs/>
          <w:lang w:eastAsia="en-IN" w:bidi="hi-IN"/>
        </w:rPr>
        <w:t>महात्मा</w:t>
      </w:r>
      <w:r w:rsidRPr="00F82091">
        <w:rPr>
          <w:rFonts w:ascii="Arial" w:eastAsia="Times New Roman" w:hAnsi="Arial" w:cs="Arial"/>
          <w:b/>
          <w:bCs/>
          <w:color w:val="E16734"/>
          <w:sz w:val="32"/>
          <w:szCs w:val="32"/>
          <w:shd w:val="clear" w:color="auto" w:fill="FFFFFF"/>
          <w:lang w:eastAsia="en-IN"/>
        </w:rPr>
        <w:t xml:space="preserve"> </w:t>
      </w:r>
      <w:r w:rsidRPr="00F82091">
        <w:rPr>
          <w:rFonts w:ascii="Nirmala UI" w:eastAsia="Times New Roman" w:hAnsi="Nirmala UI" w:cs="Nirmala UI"/>
          <w:b/>
          <w:bCs/>
          <w:color w:val="E16734"/>
          <w:sz w:val="32"/>
          <w:szCs w:val="32"/>
          <w:shd w:val="clear" w:color="auto" w:fill="FFFFFF"/>
          <w:cs/>
          <w:lang w:eastAsia="en-IN" w:bidi="hi-IN"/>
        </w:rPr>
        <w:t>गाँधी</w:t>
      </w:r>
      <w:r w:rsidRPr="00F82091">
        <w:rPr>
          <w:rFonts w:ascii="Arial" w:eastAsia="Times New Roman" w:hAnsi="Arial" w:cs="Arial"/>
          <w:b/>
          <w:bCs/>
          <w:color w:val="E16734"/>
          <w:sz w:val="32"/>
          <w:szCs w:val="32"/>
          <w:shd w:val="clear" w:color="auto" w:fill="FFFFFF"/>
          <w:lang w:eastAsia="en-IN"/>
        </w:rPr>
        <w:t xml:space="preserve"> </w:t>
      </w:r>
      <w:r w:rsidRPr="00F82091">
        <w:rPr>
          <w:rFonts w:ascii="Nirmala UI" w:eastAsia="Times New Roman" w:hAnsi="Nirmala UI" w:cs="Nirmala UI"/>
          <w:b/>
          <w:bCs/>
          <w:color w:val="E16734"/>
          <w:sz w:val="32"/>
          <w:szCs w:val="32"/>
          <w:shd w:val="clear" w:color="auto" w:fill="FFFFFF"/>
          <w:cs/>
          <w:lang w:eastAsia="en-IN" w:bidi="hi-IN"/>
        </w:rPr>
        <w:t>केन्द्रीय</w:t>
      </w:r>
      <w:r w:rsidRPr="00F82091">
        <w:rPr>
          <w:rFonts w:ascii="Arial" w:eastAsia="Times New Roman" w:hAnsi="Arial" w:cs="Arial"/>
          <w:b/>
          <w:bCs/>
          <w:color w:val="E16734"/>
          <w:sz w:val="32"/>
          <w:szCs w:val="32"/>
          <w:shd w:val="clear" w:color="auto" w:fill="FFFFFF"/>
          <w:lang w:eastAsia="en-IN"/>
        </w:rPr>
        <w:t xml:space="preserve"> </w:t>
      </w:r>
      <w:r w:rsidRPr="00F82091">
        <w:rPr>
          <w:rFonts w:ascii="Nirmala UI" w:eastAsia="Times New Roman" w:hAnsi="Nirmala UI" w:cs="Nirmala UI"/>
          <w:b/>
          <w:bCs/>
          <w:color w:val="E16734"/>
          <w:sz w:val="32"/>
          <w:szCs w:val="32"/>
          <w:shd w:val="clear" w:color="auto" w:fill="FFFFFF"/>
          <w:cs/>
          <w:lang w:eastAsia="en-IN" w:bidi="hi-IN"/>
        </w:rPr>
        <w:t>विश्वविद्यालय</w:t>
      </w:r>
    </w:p>
    <w:p w:rsidR="00F82091" w:rsidRPr="00F82091" w:rsidRDefault="00F82091" w:rsidP="00F82091">
      <w:pPr>
        <w:spacing w:after="0" w:line="240" w:lineRule="auto"/>
        <w:jc w:val="center"/>
        <w:outlineLvl w:val="2"/>
        <w:rPr>
          <w:rFonts w:ascii="Arial" w:eastAsia="Times New Roman" w:hAnsi="Arial" w:cs="Arial"/>
          <w:b/>
          <w:bCs/>
          <w:color w:val="E16734"/>
          <w:sz w:val="28"/>
          <w:szCs w:val="28"/>
          <w:shd w:val="clear" w:color="auto" w:fill="FFFFFF"/>
          <w:lang w:eastAsia="en-IN"/>
        </w:rPr>
      </w:pPr>
      <w:r w:rsidRPr="00F82091">
        <w:rPr>
          <w:rFonts w:ascii="Arial" w:eastAsia="Times New Roman" w:hAnsi="Arial" w:cs="Arial"/>
          <w:b/>
          <w:bCs/>
          <w:color w:val="E16734"/>
          <w:sz w:val="28"/>
          <w:szCs w:val="28"/>
          <w:shd w:val="clear" w:color="auto" w:fill="FFFFFF"/>
          <w:lang w:eastAsia="en-IN"/>
        </w:rPr>
        <w:t>Mahatma Gandhi Central University</w:t>
      </w:r>
    </w:p>
    <w:p w:rsidR="00F82091" w:rsidRPr="00F82091" w:rsidRDefault="00F82091" w:rsidP="00F82091">
      <w:pPr>
        <w:spacing w:after="0" w:line="240" w:lineRule="auto"/>
        <w:jc w:val="center"/>
        <w:outlineLvl w:val="5"/>
        <w:rPr>
          <w:rFonts w:ascii="Arial" w:eastAsia="Times New Roman" w:hAnsi="Arial" w:cs="Arial"/>
          <w:b/>
          <w:bCs/>
          <w:color w:val="222222"/>
          <w:sz w:val="14"/>
          <w:szCs w:val="20"/>
          <w:shd w:val="clear" w:color="auto" w:fill="FFFFFF"/>
          <w:lang w:eastAsia="en-IN"/>
        </w:rPr>
      </w:pPr>
      <w:r w:rsidRPr="00F82091">
        <w:rPr>
          <w:rFonts w:ascii="Arial" w:eastAsia="Times New Roman" w:hAnsi="Arial" w:cs="Arial"/>
          <w:b/>
          <w:bCs/>
          <w:color w:val="222222"/>
          <w:sz w:val="14"/>
          <w:szCs w:val="20"/>
          <w:shd w:val="clear" w:color="auto" w:fill="FFFFFF"/>
          <w:lang w:eastAsia="en-IN"/>
        </w:rPr>
        <w:t>(A Central University established by an Act of Parliament)</w:t>
      </w:r>
    </w:p>
    <w:p w:rsidR="00F82091" w:rsidRPr="00F82091" w:rsidRDefault="00F82091" w:rsidP="00F82091">
      <w:pPr>
        <w:spacing w:after="0" w:line="240" w:lineRule="auto"/>
        <w:jc w:val="center"/>
        <w:rPr>
          <w:rFonts w:ascii="Arial" w:eastAsia="Times New Roman" w:hAnsi="Arial" w:cs="Arial"/>
          <w:b/>
          <w:color w:val="000000"/>
          <w:spacing w:val="15"/>
          <w:sz w:val="12"/>
          <w:szCs w:val="20"/>
          <w:lang w:eastAsia="en-IN"/>
        </w:rPr>
      </w:pPr>
      <w:r w:rsidRPr="00A74EB5">
        <w:rPr>
          <w:rFonts w:ascii="Times New Roman" w:eastAsia="Times New Roman" w:hAnsi="Times New Roman" w:cs="Times New Roman"/>
          <w:b/>
          <w:sz w:val="24"/>
          <w:szCs w:val="24"/>
          <w:lang w:eastAsia="en-IN"/>
        </w:rPr>
        <w:fldChar w:fldCharType="end"/>
      </w:r>
      <w:r w:rsidRPr="00F82091">
        <w:rPr>
          <w:rFonts w:ascii="Times New Roman" w:eastAsia="Times New Roman" w:hAnsi="Times New Roman" w:cs="Times New Roman"/>
          <w:b/>
          <w:sz w:val="14"/>
          <w:lang w:eastAsia="en-IN"/>
        </w:rPr>
        <w:t xml:space="preserve"> </w:t>
      </w:r>
      <w:r w:rsidRPr="00F82091">
        <w:rPr>
          <w:rFonts w:ascii="Arial" w:eastAsia="Times New Roman" w:hAnsi="Arial" w:cs="Arial"/>
          <w:b/>
          <w:color w:val="000000"/>
          <w:spacing w:val="15"/>
          <w:sz w:val="12"/>
          <w:szCs w:val="20"/>
          <w:lang w:eastAsia="en-IN"/>
        </w:rPr>
        <w:t xml:space="preserve">Dr. </w:t>
      </w:r>
      <w:proofErr w:type="spellStart"/>
      <w:r w:rsidRPr="00F82091">
        <w:rPr>
          <w:rFonts w:ascii="Arial" w:eastAsia="Times New Roman" w:hAnsi="Arial" w:cs="Arial"/>
          <w:b/>
          <w:color w:val="000000"/>
          <w:spacing w:val="15"/>
          <w:sz w:val="12"/>
          <w:szCs w:val="20"/>
          <w:lang w:eastAsia="en-IN"/>
        </w:rPr>
        <w:t>Ambedkar</w:t>
      </w:r>
      <w:proofErr w:type="spellEnd"/>
      <w:r w:rsidRPr="00F82091">
        <w:rPr>
          <w:rFonts w:ascii="Arial" w:eastAsia="Times New Roman" w:hAnsi="Arial" w:cs="Arial"/>
          <w:b/>
          <w:color w:val="000000"/>
          <w:spacing w:val="15"/>
          <w:sz w:val="12"/>
          <w:szCs w:val="20"/>
          <w:lang w:eastAsia="en-IN"/>
        </w:rPr>
        <w:t xml:space="preserve"> Administrative Building, Near OP Thana, </w:t>
      </w:r>
      <w:proofErr w:type="spellStart"/>
      <w:r w:rsidRPr="00F82091">
        <w:rPr>
          <w:rFonts w:ascii="Arial" w:eastAsia="Times New Roman" w:hAnsi="Arial" w:cs="Arial"/>
          <w:b/>
          <w:color w:val="000000"/>
          <w:spacing w:val="15"/>
          <w:sz w:val="12"/>
          <w:szCs w:val="20"/>
          <w:lang w:eastAsia="en-IN"/>
        </w:rPr>
        <w:t>Raghunathpur</w:t>
      </w:r>
      <w:proofErr w:type="spellEnd"/>
      <w:r w:rsidRPr="00F82091">
        <w:rPr>
          <w:rFonts w:ascii="Arial" w:eastAsia="Times New Roman" w:hAnsi="Arial" w:cs="Arial"/>
          <w:b/>
          <w:color w:val="000000"/>
          <w:spacing w:val="15"/>
          <w:sz w:val="12"/>
          <w:szCs w:val="20"/>
          <w:lang w:eastAsia="en-IN"/>
        </w:rPr>
        <w:t xml:space="preserve">, </w:t>
      </w:r>
      <w:proofErr w:type="spellStart"/>
      <w:r w:rsidRPr="00F82091">
        <w:rPr>
          <w:rFonts w:ascii="Arial" w:eastAsia="Times New Roman" w:hAnsi="Arial" w:cs="Arial"/>
          <w:b/>
          <w:color w:val="000000"/>
          <w:spacing w:val="15"/>
          <w:sz w:val="12"/>
          <w:szCs w:val="20"/>
          <w:lang w:eastAsia="en-IN"/>
        </w:rPr>
        <w:t>Motihari</w:t>
      </w:r>
      <w:proofErr w:type="spellEnd"/>
      <w:r w:rsidRPr="00F82091">
        <w:rPr>
          <w:rFonts w:ascii="Arial" w:eastAsia="Times New Roman" w:hAnsi="Arial" w:cs="Arial"/>
          <w:b/>
          <w:color w:val="000000"/>
          <w:spacing w:val="15"/>
          <w:sz w:val="12"/>
          <w:szCs w:val="20"/>
          <w:lang w:eastAsia="en-IN"/>
        </w:rPr>
        <w:t>,</w:t>
      </w:r>
    </w:p>
    <w:p w:rsidR="00F82091" w:rsidRPr="00F82091" w:rsidRDefault="00F82091" w:rsidP="00F82091">
      <w:pPr>
        <w:pBdr>
          <w:bottom w:val="single" w:sz="4" w:space="1" w:color="auto"/>
        </w:pBdr>
        <w:shd w:val="clear" w:color="auto" w:fill="FFFFFF"/>
        <w:spacing w:after="0" w:line="240" w:lineRule="auto"/>
        <w:jc w:val="center"/>
        <w:rPr>
          <w:rFonts w:ascii="Arial" w:eastAsia="Times New Roman" w:hAnsi="Arial" w:cs="Arial"/>
          <w:b/>
          <w:color w:val="000000"/>
          <w:spacing w:val="15"/>
          <w:sz w:val="12"/>
          <w:szCs w:val="20"/>
          <w:lang w:eastAsia="en-IN"/>
        </w:rPr>
      </w:pPr>
      <w:r w:rsidRPr="00F82091">
        <w:rPr>
          <w:rFonts w:ascii="Arial" w:eastAsia="Times New Roman" w:hAnsi="Arial" w:cs="Arial"/>
          <w:b/>
          <w:color w:val="000000"/>
          <w:spacing w:val="15"/>
          <w:sz w:val="12"/>
          <w:szCs w:val="20"/>
          <w:lang w:eastAsia="en-IN"/>
        </w:rPr>
        <w:t xml:space="preserve">District- East </w:t>
      </w:r>
      <w:proofErr w:type="spellStart"/>
      <w:r w:rsidRPr="00F82091">
        <w:rPr>
          <w:rFonts w:ascii="Arial" w:eastAsia="Times New Roman" w:hAnsi="Arial" w:cs="Arial"/>
          <w:b/>
          <w:color w:val="000000"/>
          <w:spacing w:val="15"/>
          <w:sz w:val="12"/>
          <w:szCs w:val="20"/>
          <w:lang w:eastAsia="en-IN"/>
        </w:rPr>
        <w:t>Champaran</w:t>
      </w:r>
      <w:proofErr w:type="spellEnd"/>
      <w:r w:rsidRPr="00F82091">
        <w:rPr>
          <w:rFonts w:ascii="Arial" w:eastAsia="Times New Roman" w:hAnsi="Arial" w:cs="Arial"/>
          <w:b/>
          <w:color w:val="000000"/>
          <w:spacing w:val="15"/>
          <w:sz w:val="12"/>
          <w:szCs w:val="20"/>
          <w:lang w:eastAsia="en-IN"/>
        </w:rPr>
        <w:t>, Bihar- 848401 (INDIA)</w:t>
      </w:r>
    </w:p>
    <w:p w:rsidR="00F82091" w:rsidRPr="00BF4071" w:rsidRDefault="00F82091" w:rsidP="00F82091">
      <w:pPr>
        <w:pBdr>
          <w:bottom w:val="single" w:sz="4" w:space="1" w:color="auto"/>
        </w:pBdr>
        <w:shd w:val="clear" w:color="auto" w:fill="FFFFFF"/>
        <w:spacing w:after="0" w:line="240" w:lineRule="auto"/>
        <w:jc w:val="center"/>
        <w:rPr>
          <w:rFonts w:ascii="Arial" w:eastAsia="Times New Roman" w:hAnsi="Arial" w:cs="Arial"/>
          <w:color w:val="000000"/>
          <w:spacing w:val="15"/>
          <w:sz w:val="14"/>
          <w:szCs w:val="21"/>
          <w:lang w:eastAsia="en-IN"/>
        </w:rPr>
      </w:pPr>
      <w:hyperlink r:id="rId10" w:history="1">
        <w:r w:rsidRPr="005E5660">
          <w:rPr>
            <w:rStyle w:val="Hyperlink"/>
            <w:rFonts w:ascii="Arial" w:eastAsia="Times New Roman" w:hAnsi="Arial" w:cs="Arial"/>
            <w:b/>
            <w:spacing w:val="15"/>
            <w:sz w:val="14"/>
            <w:szCs w:val="21"/>
            <w:lang w:eastAsia="en-IN"/>
          </w:rPr>
          <w:t>iqac@mgcub.ac.i</w:t>
        </w:r>
        <w:r w:rsidRPr="005E5660">
          <w:rPr>
            <w:rStyle w:val="Hyperlink"/>
            <w:rFonts w:ascii="Arial" w:eastAsia="Times New Roman" w:hAnsi="Arial" w:cs="Arial"/>
            <w:spacing w:val="15"/>
            <w:sz w:val="14"/>
            <w:szCs w:val="21"/>
            <w:lang w:eastAsia="en-IN"/>
          </w:rPr>
          <w:t>n</w:t>
        </w:r>
      </w:hyperlink>
    </w:p>
    <w:p w:rsidR="002A3A20" w:rsidRPr="00F82091" w:rsidRDefault="002A3A20">
      <w:pPr>
        <w:rPr>
          <w:sz w:val="2"/>
          <w:szCs w:val="2"/>
        </w:rPr>
      </w:pPr>
    </w:p>
    <w:tbl>
      <w:tblPr>
        <w:tblStyle w:val="LightList-Accent6"/>
        <w:tblW w:w="9099" w:type="dxa"/>
        <w:jc w:val="center"/>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20"/>
        <w:gridCol w:w="6700"/>
        <w:gridCol w:w="1714"/>
      </w:tblGrid>
      <w:tr w:rsidR="00F82091" w:rsidRPr="00CE67FC" w:rsidTr="00863EA7">
        <w:trPr>
          <w:cnfStyle w:val="100000000000"/>
          <w:jc w:val="center"/>
        </w:trPr>
        <w:tc>
          <w:tcPr>
            <w:cnfStyle w:val="001000000000"/>
            <w:tcW w:w="9099" w:type="dxa"/>
            <w:gridSpan w:val="4"/>
          </w:tcPr>
          <w:p w:rsidR="00F82091" w:rsidRPr="00852E83" w:rsidRDefault="00F82091" w:rsidP="00863EA7">
            <w:pPr>
              <w:jc w:val="center"/>
            </w:pPr>
            <w:r w:rsidRPr="00852E83">
              <w:rPr>
                <w:color w:val="auto"/>
              </w:rPr>
              <w:t>APPLICATION FOR THE COUNTING OF PAST SERVICES</w:t>
            </w:r>
          </w:p>
        </w:tc>
      </w:tr>
      <w:tr w:rsidR="00F82091" w:rsidRPr="00CE67FC" w:rsidTr="00863EA7">
        <w:trPr>
          <w:cnfStyle w:val="000000100000"/>
          <w:jc w:val="center"/>
        </w:trPr>
        <w:tc>
          <w:tcPr>
            <w:cnfStyle w:val="001000000000"/>
            <w:tcW w:w="9099" w:type="dxa"/>
            <w:gridSpan w:val="4"/>
          </w:tcPr>
          <w:p w:rsidR="00F82091" w:rsidRPr="00852E83" w:rsidRDefault="00F82091" w:rsidP="00863EA7">
            <w:pPr>
              <w:jc w:val="both"/>
              <w:rPr>
                <w:sz w:val="20"/>
                <w:szCs w:val="20"/>
              </w:rPr>
            </w:pPr>
            <w:r w:rsidRPr="00852E83">
              <w:rPr>
                <w:sz w:val="20"/>
                <w:szCs w:val="20"/>
              </w:rPr>
              <w:t>Name of Faculty:</w:t>
            </w:r>
          </w:p>
        </w:tc>
      </w:tr>
      <w:tr w:rsidR="00F82091" w:rsidRPr="00CE67FC" w:rsidTr="00863EA7">
        <w:trPr>
          <w:jc w:val="center"/>
        </w:trPr>
        <w:tc>
          <w:tcPr>
            <w:cnfStyle w:val="001000000000"/>
            <w:tcW w:w="9099" w:type="dxa"/>
            <w:gridSpan w:val="4"/>
          </w:tcPr>
          <w:p w:rsidR="00F82091" w:rsidRPr="00852E83" w:rsidRDefault="00F82091" w:rsidP="00863EA7">
            <w:pPr>
              <w:jc w:val="both"/>
              <w:rPr>
                <w:sz w:val="20"/>
                <w:szCs w:val="20"/>
              </w:rPr>
            </w:pPr>
            <w:r w:rsidRPr="00852E83">
              <w:rPr>
                <w:sz w:val="20"/>
                <w:szCs w:val="20"/>
              </w:rPr>
              <w:t>Designation:</w:t>
            </w:r>
          </w:p>
        </w:tc>
      </w:tr>
      <w:tr w:rsidR="00F82091" w:rsidRPr="00CE67FC" w:rsidTr="00863EA7">
        <w:trPr>
          <w:cnfStyle w:val="000000100000"/>
          <w:jc w:val="center"/>
        </w:trPr>
        <w:tc>
          <w:tcPr>
            <w:cnfStyle w:val="001000000000"/>
            <w:tcW w:w="9099" w:type="dxa"/>
            <w:gridSpan w:val="4"/>
          </w:tcPr>
          <w:p w:rsidR="00F82091" w:rsidRPr="00852E83" w:rsidRDefault="00F82091" w:rsidP="00863EA7">
            <w:pPr>
              <w:jc w:val="both"/>
              <w:rPr>
                <w:sz w:val="20"/>
                <w:szCs w:val="20"/>
              </w:rPr>
            </w:pPr>
            <w:r w:rsidRPr="00852E83">
              <w:rPr>
                <w:sz w:val="20"/>
                <w:szCs w:val="20"/>
              </w:rPr>
              <w:t>Department or Centre:</w:t>
            </w:r>
          </w:p>
        </w:tc>
      </w:tr>
      <w:tr w:rsidR="00F82091" w:rsidRPr="00CE67FC" w:rsidTr="00863EA7">
        <w:trPr>
          <w:jc w:val="center"/>
        </w:trPr>
        <w:tc>
          <w:tcPr>
            <w:cnfStyle w:val="001000000000"/>
            <w:tcW w:w="9099" w:type="dxa"/>
            <w:gridSpan w:val="4"/>
          </w:tcPr>
          <w:p w:rsidR="00F82091" w:rsidRPr="00852E83" w:rsidRDefault="00F82091" w:rsidP="00863EA7">
            <w:pPr>
              <w:jc w:val="both"/>
              <w:rPr>
                <w:sz w:val="20"/>
                <w:szCs w:val="20"/>
              </w:rPr>
            </w:pPr>
            <w:r w:rsidRPr="00852E83">
              <w:rPr>
                <w:sz w:val="20"/>
                <w:szCs w:val="20"/>
              </w:rPr>
              <w:t xml:space="preserve">The Committee shall take decisions for counting of past services on the basis of above conditions for which the aggrieved members are requested to furnish all documents required in support of past services to be enclosed in prescribed format. </w:t>
            </w:r>
            <w:bookmarkStart w:id="0" w:name="_GoBack"/>
            <w:bookmarkEnd w:id="0"/>
          </w:p>
        </w:tc>
      </w:tr>
      <w:tr w:rsidR="00F82091" w:rsidRPr="00CE67FC" w:rsidTr="00863EA7">
        <w:trPr>
          <w:cnfStyle w:val="000000100000"/>
          <w:jc w:val="center"/>
        </w:trPr>
        <w:tc>
          <w:tcPr>
            <w:cnfStyle w:val="001000000000"/>
            <w:tcW w:w="685" w:type="dxa"/>
            <w:gridSpan w:val="2"/>
          </w:tcPr>
          <w:p w:rsidR="00F82091" w:rsidRPr="00852E83" w:rsidRDefault="00F82091" w:rsidP="00863EA7">
            <w:pPr>
              <w:jc w:val="both"/>
              <w:rPr>
                <w:sz w:val="20"/>
                <w:szCs w:val="20"/>
              </w:rPr>
            </w:pPr>
            <w:r w:rsidRPr="00852E83">
              <w:rPr>
                <w:sz w:val="20"/>
                <w:szCs w:val="20"/>
              </w:rPr>
              <w:t>S.NO.</w:t>
            </w:r>
          </w:p>
        </w:tc>
        <w:tc>
          <w:tcPr>
            <w:tcW w:w="6700" w:type="dxa"/>
          </w:tcPr>
          <w:p w:rsidR="00F82091" w:rsidRPr="00852E83" w:rsidRDefault="00F82091" w:rsidP="00863EA7">
            <w:pPr>
              <w:jc w:val="both"/>
              <w:cnfStyle w:val="000000100000"/>
              <w:rPr>
                <w:b/>
                <w:bCs/>
                <w:sz w:val="20"/>
                <w:szCs w:val="20"/>
              </w:rPr>
            </w:pPr>
            <w:r w:rsidRPr="00852E83">
              <w:rPr>
                <w:b/>
                <w:bCs/>
                <w:sz w:val="20"/>
                <w:szCs w:val="20"/>
              </w:rPr>
              <w:t>PARTICULARS</w:t>
            </w:r>
          </w:p>
        </w:tc>
        <w:tc>
          <w:tcPr>
            <w:tcW w:w="1714" w:type="dxa"/>
          </w:tcPr>
          <w:p w:rsidR="00F82091" w:rsidRPr="00852E83" w:rsidRDefault="00F82091" w:rsidP="00863EA7">
            <w:pPr>
              <w:jc w:val="both"/>
              <w:cnfStyle w:val="000000100000"/>
              <w:rPr>
                <w:b/>
                <w:bCs/>
                <w:sz w:val="20"/>
                <w:szCs w:val="20"/>
              </w:rPr>
            </w:pPr>
            <w:r w:rsidRPr="00852E83">
              <w:rPr>
                <w:b/>
                <w:bCs/>
                <w:sz w:val="20"/>
                <w:szCs w:val="20"/>
              </w:rPr>
              <w:t>ENCLOSURES NO.</w:t>
            </w:r>
          </w:p>
        </w:tc>
      </w:tr>
      <w:tr w:rsidR="00F82091" w:rsidRPr="00CE67FC" w:rsidTr="00863EA7">
        <w:trPr>
          <w:jc w:val="center"/>
        </w:trPr>
        <w:tc>
          <w:tcPr>
            <w:cnfStyle w:val="001000000000"/>
            <w:tcW w:w="665" w:type="dxa"/>
          </w:tcPr>
          <w:p w:rsidR="00F82091" w:rsidRPr="00852E83" w:rsidRDefault="00F82091" w:rsidP="00F82091">
            <w:pPr>
              <w:pStyle w:val="ListParagraph"/>
              <w:numPr>
                <w:ilvl w:val="0"/>
                <w:numId w:val="1"/>
              </w:numPr>
              <w:jc w:val="center"/>
              <w:rPr>
                <w:sz w:val="20"/>
                <w:szCs w:val="20"/>
              </w:rPr>
            </w:pPr>
          </w:p>
        </w:tc>
        <w:tc>
          <w:tcPr>
            <w:tcW w:w="6720" w:type="dxa"/>
            <w:gridSpan w:val="2"/>
          </w:tcPr>
          <w:p w:rsidR="00F82091" w:rsidRPr="00852E83" w:rsidRDefault="00F82091" w:rsidP="00863EA7">
            <w:pPr>
              <w:jc w:val="both"/>
              <w:cnfStyle w:val="000000000000"/>
              <w:rPr>
                <w:sz w:val="20"/>
                <w:szCs w:val="20"/>
              </w:rPr>
            </w:pPr>
            <w:r w:rsidRPr="00852E83">
              <w:rPr>
                <w:sz w:val="20"/>
                <w:szCs w:val="20"/>
              </w:rPr>
              <w:t xml:space="preserve">Essential Qualification of the post (s) held for which counting of past services is demanded. A certificate may be enclosed to the effect that the qualifications of the post held were not lower than as prescribed by UGC from time to time for Assistant Professor/Associate Professor/ Professor (Highlight deviation if any) ( Enclose the copy of Advertisement). </w:t>
            </w:r>
          </w:p>
        </w:tc>
        <w:tc>
          <w:tcPr>
            <w:tcW w:w="1714" w:type="dxa"/>
          </w:tcPr>
          <w:p w:rsidR="00F82091" w:rsidRPr="00852E83" w:rsidRDefault="00F82091" w:rsidP="00863EA7">
            <w:pPr>
              <w:jc w:val="both"/>
              <w:cnfStyle w:val="000000000000"/>
              <w:rPr>
                <w:sz w:val="20"/>
                <w:szCs w:val="20"/>
              </w:rPr>
            </w:pPr>
          </w:p>
        </w:tc>
      </w:tr>
      <w:tr w:rsidR="00F82091" w:rsidRPr="00CE67FC" w:rsidTr="00863EA7">
        <w:trPr>
          <w:cnfStyle w:val="000000100000"/>
          <w:jc w:val="center"/>
        </w:trPr>
        <w:tc>
          <w:tcPr>
            <w:cnfStyle w:val="001000000000"/>
            <w:tcW w:w="665" w:type="dxa"/>
          </w:tcPr>
          <w:p w:rsidR="00F82091" w:rsidRPr="00852E83" w:rsidRDefault="00F82091" w:rsidP="00F82091">
            <w:pPr>
              <w:pStyle w:val="ListParagraph"/>
              <w:numPr>
                <w:ilvl w:val="0"/>
                <w:numId w:val="1"/>
              </w:numPr>
              <w:jc w:val="center"/>
              <w:rPr>
                <w:sz w:val="20"/>
                <w:szCs w:val="20"/>
              </w:rPr>
            </w:pPr>
          </w:p>
        </w:tc>
        <w:tc>
          <w:tcPr>
            <w:tcW w:w="6720" w:type="dxa"/>
            <w:gridSpan w:val="2"/>
          </w:tcPr>
          <w:p w:rsidR="00F82091" w:rsidRPr="003507E1" w:rsidRDefault="00F82091" w:rsidP="00863EA7">
            <w:pPr>
              <w:autoSpaceDE w:val="0"/>
              <w:autoSpaceDN w:val="0"/>
              <w:adjustRightInd w:val="0"/>
              <w:jc w:val="both"/>
              <w:cnfStyle w:val="000000100000"/>
              <w:rPr>
                <w:rFonts w:cs="Arial"/>
                <w:sz w:val="20"/>
                <w:szCs w:val="20"/>
              </w:rPr>
            </w:pPr>
            <w:r w:rsidRPr="00852E83">
              <w:rPr>
                <w:rFonts w:cs="Arial"/>
                <w:sz w:val="20"/>
                <w:szCs w:val="20"/>
              </w:rPr>
              <w:t>Grade or pre-revised scale of pay (enclose copy of the appointment letter/service book/ last pay certificate mentioning one of the following (UGC pay scales/grade pay of your previous service)</w:t>
            </w:r>
          </w:p>
        </w:tc>
        <w:tc>
          <w:tcPr>
            <w:tcW w:w="1714" w:type="dxa"/>
          </w:tcPr>
          <w:p w:rsidR="00F82091" w:rsidRPr="00852E83" w:rsidRDefault="00F82091" w:rsidP="00863EA7">
            <w:pPr>
              <w:jc w:val="both"/>
              <w:cnfStyle w:val="000000100000"/>
              <w:rPr>
                <w:sz w:val="20"/>
                <w:szCs w:val="20"/>
              </w:rPr>
            </w:pPr>
          </w:p>
        </w:tc>
      </w:tr>
      <w:tr w:rsidR="00F82091" w:rsidRPr="00CE67FC" w:rsidTr="00863EA7">
        <w:trPr>
          <w:jc w:val="center"/>
        </w:trPr>
        <w:tc>
          <w:tcPr>
            <w:cnfStyle w:val="001000000000"/>
            <w:tcW w:w="665" w:type="dxa"/>
          </w:tcPr>
          <w:p w:rsidR="00F82091" w:rsidRPr="00852E83" w:rsidRDefault="00F82091" w:rsidP="00F82091">
            <w:pPr>
              <w:pStyle w:val="ListParagraph"/>
              <w:numPr>
                <w:ilvl w:val="0"/>
                <w:numId w:val="1"/>
              </w:numPr>
              <w:jc w:val="center"/>
              <w:rPr>
                <w:sz w:val="20"/>
                <w:szCs w:val="20"/>
              </w:rPr>
            </w:pPr>
          </w:p>
        </w:tc>
        <w:tc>
          <w:tcPr>
            <w:tcW w:w="6720" w:type="dxa"/>
            <w:gridSpan w:val="2"/>
          </w:tcPr>
          <w:p w:rsidR="00F82091" w:rsidRPr="00852E83" w:rsidRDefault="00F82091" w:rsidP="00863EA7">
            <w:pPr>
              <w:autoSpaceDE w:val="0"/>
              <w:autoSpaceDN w:val="0"/>
              <w:adjustRightInd w:val="0"/>
              <w:jc w:val="both"/>
              <w:cnfStyle w:val="000000000000"/>
              <w:rPr>
                <w:rFonts w:cs="Arial"/>
                <w:sz w:val="20"/>
                <w:szCs w:val="20"/>
              </w:rPr>
            </w:pPr>
            <w:r w:rsidRPr="00852E83">
              <w:rPr>
                <w:rFonts w:cs="Arial"/>
                <w:sz w:val="20"/>
                <w:szCs w:val="20"/>
              </w:rPr>
              <w:t>Proof that the candidate for direct recruitment has applied through proper channel only</w:t>
            </w:r>
          </w:p>
        </w:tc>
        <w:tc>
          <w:tcPr>
            <w:tcW w:w="1714" w:type="dxa"/>
          </w:tcPr>
          <w:p w:rsidR="00F82091" w:rsidRPr="00852E83" w:rsidRDefault="00F82091" w:rsidP="00863EA7">
            <w:pPr>
              <w:jc w:val="both"/>
              <w:cnfStyle w:val="000000000000"/>
              <w:rPr>
                <w:sz w:val="20"/>
                <w:szCs w:val="20"/>
              </w:rPr>
            </w:pPr>
          </w:p>
        </w:tc>
      </w:tr>
      <w:tr w:rsidR="00F82091" w:rsidRPr="00CE67FC" w:rsidTr="00863EA7">
        <w:trPr>
          <w:cnfStyle w:val="000000100000"/>
          <w:jc w:val="center"/>
        </w:trPr>
        <w:tc>
          <w:tcPr>
            <w:cnfStyle w:val="001000000000"/>
            <w:tcW w:w="665" w:type="dxa"/>
          </w:tcPr>
          <w:p w:rsidR="00F82091" w:rsidRPr="00852E83" w:rsidRDefault="00F82091" w:rsidP="00F82091">
            <w:pPr>
              <w:pStyle w:val="ListParagraph"/>
              <w:numPr>
                <w:ilvl w:val="0"/>
                <w:numId w:val="1"/>
              </w:numPr>
              <w:jc w:val="center"/>
              <w:rPr>
                <w:sz w:val="20"/>
                <w:szCs w:val="20"/>
              </w:rPr>
            </w:pPr>
          </w:p>
        </w:tc>
        <w:tc>
          <w:tcPr>
            <w:tcW w:w="6720" w:type="dxa"/>
            <w:gridSpan w:val="2"/>
          </w:tcPr>
          <w:p w:rsidR="00F82091" w:rsidRPr="00852E83" w:rsidRDefault="00F82091" w:rsidP="00863EA7">
            <w:pPr>
              <w:autoSpaceDE w:val="0"/>
              <w:autoSpaceDN w:val="0"/>
              <w:adjustRightInd w:val="0"/>
              <w:jc w:val="both"/>
              <w:cnfStyle w:val="000000100000"/>
              <w:rPr>
                <w:rFonts w:cs="Arial"/>
                <w:sz w:val="20"/>
                <w:szCs w:val="20"/>
              </w:rPr>
            </w:pPr>
            <w:r w:rsidRPr="00852E83">
              <w:rPr>
                <w:rFonts w:cs="Arial"/>
                <w:sz w:val="20"/>
                <w:szCs w:val="20"/>
              </w:rPr>
              <w:t>Certificate from the previous employer to the effect that, "the post was filled in accordance with the prescribed selection procedure as laid down in the Regulations of University/State Government/Central Government/Concerned Institutions for such appointments.</w:t>
            </w:r>
          </w:p>
        </w:tc>
        <w:tc>
          <w:tcPr>
            <w:tcW w:w="1714" w:type="dxa"/>
          </w:tcPr>
          <w:p w:rsidR="00F82091" w:rsidRPr="00852E83" w:rsidRDefault="00F82091" w:rsidP="00863EA7">
            <w:pPr>
              <w:jc w:val="both"/>
              <w:cnfStyle w:val="000000100000"/>
              <w:rPr>
                <w:sz w:val="20"/>
                <w:szCs w:val="20"/>
              </w:rPr>
            </w:pPr>
          </w:p>
        </w:tc>
      </w:tr>
      <w:tr w:rsidR="00F82091" w:rsidRPr="00CE67FC" w:rsidTr="00863EA7">
        <w:trPr>
          <w:trHeight w:val="3238"/>
          <w:jc w:val="center"/>
        </w:trPr>
        <w:tc>
          <w:tcPr>
            <w:cnfStyle w:val="001000000000"/>
            <w:tcW w:w="665" w:type="dxa"/>
          </w:tcPr>
          <w:p w:rsidR="00F82091" w:rsidRPr="00852E83" w:rsidRDefault="00F82091" w:rsidP="00F82091">
            <w:pPr>
              <w:pStyle w:val="ListParagraph"/>
              <w:numPr>
                <w:ilvl w:val="0"/>
                <w:numId w:val="1"/>
              </w:numPr>
              <w:jc w:val="center"/>
              <w:rPr>
                <w:sz w:val="20"/>
                <w:szCs w:val="20"/>
              </w:rPr>
            </w:pPr>
          </w:p>
        </w:tc>
        <w:tc>
          <w:tcPr>
            <w:tcW w:w="6720" w:type="dxa"/>
            <w:gridSpan w:val="2"/>
          </w:tcPr>
          <w:p w:rsidR="00F82091" w:rsidRPr="00F17D96" w:rsidRDefault="00F82091" w:rsidP="00863EA7">
            <w:pPr>
              <w:jc w:val="both"/>
              <w:cnfStyle w:val="000000000000"/>
              <w:rPr>
                <w:sz w:val="20"/>
                <w:szCs w:val="20"/>
              </w:rPr>
            </w:pPr>
            <w:r w:rsidRPr="00F17D96">
              <w:rPr>
                <w:sz w:val="20"/>
                <w:szCs w:val="20"/>
              </w:rPr>
              <w:t xml:space="preserve">Certificate or proof that the appointment against Ad-hoc or Temporary or contractual service (by whatever nomenclature it may be called) fulfils the following criteria: </w:t>
            </w:r>
          </w:p>
          <w:p w:rsidR="00F82091" w:rsidRPr="00F17D96" w:rsidRDefault="00F82091" w:rsidP="00F82091">
            <w:pPr>
              <w:pStyle w:val="ListParagraph"/>
              <w:numPr>
                <w:ilvl w:val="0"/>
                <w:numId w:val="3"/>
              </w:numPr>
              <w:jc w:val="both"/>
              <w:cnfStyle w:val="000000000000"/>
              <w:rPr>
                <w:sz w:val="20"/>
                <w:szCs w:val="20"/>
              </w:rPr>
            </w:pPr>
            <w:r w:rsidRPr="00F17D96">
              <w:rPr>
                <w:sz w:val="20"/>
                <w:szCs w:val="20"/>
              </w:rPr>
              <w:t xml:space="preserve">The essential qualifications of the post held was not lower than the qualifications prescribed by the UGC for Assistant Professor, Associate Professor and Professor, as the case may be </w:t>
            </w:r>
          </w:p>
          <w:p w:rsidR="00F82091" w:rsidRPr="00F17D96" w:rsidRDefault="00F82091" w:rsidP="00F82091">
            <w:pPr>
              <w:pStyle w:val="ListParagraph"/>
              <w:numPr>
                <w:ilvl w:val="0"/>
                <w:numId w:val="3"/>
              </w:numPr>
              <w:jc w:val="both"/>
              <w:cnfStyle w:val="000000000000"/>
              <w:rPr>
                <w:sz w:val="20"/>
                <w:szCs w:val="20"/>
              </w:rPr>
            </w:pPr>
            <w:r w:rsidRPr="00F17D96">
              <w:rPr>
                <w:sz w:val="20"/>
                <w:szCs w:val="20"/>
              </w:rPr>
              <w:t xml:space="preserve">The incumbent was appointed on the recommendation of a duly constituted Selection Committee/Selection Committee constituted as per the rules of the respective university; </w:t>
            </w:r>
          </w:p>
          <w:p w:rsidR="00F82091" w:rsidRPr="00F17D96" w:rsidRDefault="00F82091" w:rsidP="00F82091">
            <w:pPr>
              <w:pStyle w:val="ListParagraph"/>
              <w:numPr>
                <w:ilvl w:val="0"/>
                <w:numId w:val="3"/>
              </w:numPr>
              <w:jc w:val="both"/>
              <w:cnfStyle w:val="000000000000"/>
              <w:rPr>
                <w:sz w:val="20"/>
                <w:szCs w:val="20"/>
              </w:rPr>
            </w:pPr>
            <w:r w:rsidRPr="00F17D96">
              <w:rPr>
                <w:sz w:val="20"/>
                <w:szCs w:val="20"/>
              </w:rPr>
              <w:t>The incumbent was drawing total gross emoluments not less than the monthly gross salary of a regularly appointed Assistant Professor, Associate Professor and Professor, as the case may be; and</w:t>
            </w:r>
          </w:p>
          <w:p w:rsidR="00F82091" w:rsidRPr="00CA5289" w:rsidRDefault="00F82091" w:rsidP="00F82091">
            <w:pPr>
              <w:pStyle w:val="ListParagraph"/>
              <w:numPr>
                <w:ilvl w:val="0"/>
                <w:numId w:val="3"/>
              </w:numPr>
              <w:jc w:val="both"/>
              <w:cnfStyle w:val="000000000000"/>
            </w:pPr>
            <w:r w:rsidRPr="00F17D96">
              <w:rPr>
                <w:sz w:val="20"/>
                <w:szCs w:val="20"/>
              </w:rPr>
              <w:t>The previous appointment was not as guest lecturer for any duration</w:t>
            </w:r>
            <w:r>
              <w:t xml:space="preserve"> </w:t>
            </w:r>
          </w:p>
        </w:tc>
        <w:tc>
          <w:tcPr>
            <w:tcW w:w="1714" w:type="dxa"/>
          </w:tcPr>
          <w:p w:rsidR="00F82091" w:rsidRPr="00852E83" w:rsidRDefault="00F82091" w:rsidP="00863EA7">
            <w:pPr>
              <w:jc w:val="both"/>
              <w:cnfStyle w:val="000000000000"/>
              <w:rPr>
                <w:sz w:val="20"/>
                <w:szCs w:val="20"/>
              </w:rPr>
            </w:pPr>
          </w:p>
        </w:tc>
      </w:tr>
      <w:tr w:rsidR="00F82091" w:rsidRPr="00CE67FC" w:rsidTr="00863EA7">
        <w:trPr>
          <w:cnfStyle w:val="000000100000"/>
          <w:jc w:val="center"/>
        </w:trPr>
        <w:tc>
          <w:tcPr>
            <w:cnfStyle w:val="001000000000"/>
            <w:tcW w:w="665" w:type="dxa"/>
          </w:tcPr>
          <w:p w:rsidR="00F82091" w:rsidRPr="00852E83" w:rsidRDefault="00F82091" w:rsidP="00F82091">
            <w:pPr>
              <w:pStyle w:val="ListParagraph"/>
              <w:numPr>
                <w:ilvl w:val="0"/>
                <w:numId w:val="1"/>
              </w:numPr>
              <w:jc w:val="center"/>
              <w:rPr>
                <w:sz w:val="20"/>
                <w:szCs w:val="20"/>
              </w:rPr>
            </w:pPr>
          </w:p>
        </w:tc>
        <w:tc>
          <w:tcPr>
            <w:tcW w:w="6720" w:type="dxa"/>
            <w:gridSpan w:val="2"/>
          </w:tcPr>
          <w:p w:rsidR="00F82091" w:rsidRPr="00852E83" w:rsidRDefault="00F82091" w:rsidP="00863EA7">
            <w:pPr>
              <w:autoSpaceDE w:val="0"/>
              <w:autoSpaceDN w:val="0"/>
              <w:adjustRightInd w:val="0"/>
              <w:jc w:val="both"/>
              <w:cnfStyle w:val="000000100000"/>
              <w:rPr>
                <w:rFonts w:cs="Arial"/>
                <w:sz w:val="20"/>
                <w:szCs w:val="20"/>
              </w:rPr>
            </w:pPr>
            <w:r w:rsidRPr="00852E83">
              <w:rPr>
                <w:rFonts w:cs="Arial"/>
                <w:sz w:val="20"/>
                <w:szCs w:val="20"/>
              </w:rPr>
              <w:t>For counting of past services as Research Associate (RA)</w:t>
            </w:r>
            <w:r>
              <w:rPr>
                <w:rFonts w:cs="Arial"/>
                <w:sz w:val="20"/>
                <w:szCs w:val="20"/>
              </w:rPr>
              <w:t>or Post Doctoral Fellow</w:t>
            </w:r>
            <w:r w:rsidRPr="00852E83">
              <w:rPr>
                <w:rFonts w:cs="Arial"/>
                <w:sz w:val="20"/>
                <w:szCs w:val="20"/>
              </w:rPr>
              <w:t>:</w:t>
            </w:r>
          </w:p>
          <w:p w:rsidR="00F82091" w:rsidRPr="00852E83" w:rsidRDefault="00F82091" w:rsidP="00863EA7">
            <w:pPr>
              <w:autoSpaceDE w:val="0"/>
              <w:autoSpaceDN w:val="0"/>
              <w:adjustRightInd w:val="0"/>
              <w:jc w:val="both"/>
              <w:cnfStyle w:val="000000100000"/>
              <w:rPr>
                <w:rFonts w:cs="Arial"/>
                <w:sz w:val="20"/>
                <w:szCs w:val="20"/>
              </w:rPr>
            </w:pPr>
            <w:r w:rsidRPr="00852E83">
              <w:rPr>
                <w:rFonts w:cs="Arial"/>
                <w:sz w:val="20"/>
                <w:szCs w:val="20"/>
              </w:rPr>
              <w:t>Please enclose proof/certificate that:</w:t>
            </w:r>
          </w:p>
          <w:p w:rsidR="00F82091" w:rsidRPr="00852E83" w:rsidRDefault="00F82091" w:rsidP="00F82091">
            <w:pPr>
              <w:pStyle w:val="ListParagraph"/>
              <w:numPr>
                <w:ilvl w:val="0"/>
                <w:numId w:val="2"/>
              </w:numPr>
              <w:autoSpaceDE w:val="0"/>
              <w:autoSpaceDN w:val="0"/>
              <w:adjustRightInd w:val="0"/>
              <w:ind w:left="313" w:hanging="283"/>
              <w:jc w:val="both"/>
              <w:cnfStyle w:val="000000100000"/>
              <w:rPr>
                <w:rFonts w:cs="Arial"/>
                <w:sz w:val="20"/>
                <w:szCs w:val="20"/>
              </w:rPr>
            </w:pPr>
            <w:r w:rsidRPr="00852E83">
              <w:rPr>
                <w:rFonts w:cs="Arial"/>
                <w:sz w:val="20"/>
                <w:szCs w:val="20"/>
              </w:rPr>
              <w:t>The candidate has performed duties corresponding to a</w:t>
            </w:r>
            <w:r>
              <w:rPr>
                <w:rFonts w:cs="Arial"/>
                <w:sz w:val="20"/>
                <w:szCs w:val="20"/>
              </w:rPr>
              <w:t>n</w:t>
            </w:r>
            <w:r w:rsidRPr="00852E83">
              <w:rPr>
                <w:rFonts w:cs="Arial"/>
                <w:sz w:val="20"/>
                <w:szCs w:val="20"/>
              </w:rPr>
              <w:t xml:space="preserve"> </w:t>
            </w:r>
            <w:r>
              <w:rPr>
                <w:rFonts w:cs="Arial"/>
                <w:sz w:val="20"/>
                <w:szCs w:val="20"/>
              </w:rPr>
              <w:t>Assistant Professor/ was appointed through selection committee as per rules of the respective institution/ and was drawing a monthly gross salary not less than the monthly gross salary of an Assistant Professor.</w:t>
            </w:r>
          </w:p>
        </w:tc>
        <w:tc>
          <w:tcPr>
            <w:tcW w:w="1714" w:type="dxa"/>
          </w:tcPr>
          <w:p w:rsidR="00F82091" w:rsidRPr="00852E83" w:rsidRDefault="00F82091" w:rsidP="00863EA7">
            <w:pPr>
              <w:jc w:val="both"/>
              <w:cnfStyle w:val="000000100000"/>
              <w:rPr>
                <w:sz w:val="20"/>
                <w:szCs w:val="20"/>
              </w:rPr>
            </w:pPr>
          </w:p>
        </w:tc>
      </w:tr>
      <w:tr w:rsidR="00F82091" w:rsidRPr="00ED38C3" w:rsidTr="00863EA7">
        <w:trPr>
          <w:jc w:val="center"/>
        </w:trPr>
        <w:tc>
          <w:tcPr>
            <w:cnfStyle w:val="001000000000"/>
            <w:tcW w:w="665" w:type="dxa"/>
          </w:tcPr>
          <w:p w:rsidR="00F82091" w:rsidRPr="00F17D96" w:rsidRDefault="00F82091" w:rsidP="00F82091">
            <w:pPr>
              <w:pStyle w:val="ListParagraph"/>
              <w:numPr>
                <w:ilvl w:val="0"/>
                <w:numId w:val="4"/>
              </w:numPr>
              <w:jc w:val="both"/>
              <w:rPr>
                <w:sz w:val="20"/>
                <w:szCs w:val="20"/>
              </w:rPr>
            </w:pPr>
          </w:p>
        </w:tc>
        <w:tc>
          <w:tcPr>
            <w:tcW w:w="6720" w:type="dxa"/>
            <w:gridSpan w:val="2"/>
          </w:tcPr>
          <w:p w:rsidR="00F82091" w:rsidRPr="00ED38C3" w:rsidRDefault="00F82091" w:rsidP="00863EA7">
            <w:pPr>
              <w:autoSpaceDE w:val="0"/>
              <w:autoSpaceDN w:val="0"/>
              <w:adjustRightInd w:val="0"/>
              <w:jc w:val="both"/>
              <w:cnfStyle w:val="000000000000"/>
              <w:rPr>
                <w:rFonts w:cs="Arial"/>
                <w:sz w:val="20"/>
                <w:szCs w:val="20"/>
              </w:rPr>
            </w:pPr>
            <w:r w:rsidRPr="00ED38C3">
              <w:rPr>
                <w:rFonts w:cs="Arial"/>
                <w:sz w:val="20"/>
                <w:szCs w:val="20"/>
              </w:rPr>
              <w:t>Any other document</w:t>
            </w:r>
          </w:p>
        </w:tc>
        <w:tc>
          <w:tcPr>
            <w:tcW w:w="1714" w:type="dxa"/>
          </w:tcPr>
          <w:p w:rsidR="00F82091" w:rsidRPr="00ED38C3" w:rsidRDefault="00F82091" w:rsidP="00863EA7">
            <w:pPr>
              <w:jc w:val="both"/>
              <w:cnfStyle w:val="000000000000"/>
              <w:rPr>
                <w:sz w:val="20"/>
                <w:szCs w:val="20"/>
              </w:rPr>
            </w:pPr>
          </w:p>
        </w:tc>
      </w:tr>
    </w:tbl>
    <w:p w:rsidR="00F82091" w:rsidRDefault="00F82091" w:rsidP="00F82091">
      <w:pPr>
        <w:autoSpaceDE w:val="0"/>
        <w:autoSpaceDN w:val="0"/>
        <w:adjustRightInd w:val="0"/>
        <w:spacing w:after="0" w:line="240" w:lineRule="auto"/>
        <w:rPr>
          <w:rFonts w:cs="Arial"/>
          <w:sz w:val="20"/>
          <w:szCs w:val="20"/>
        </w:rPr>
      </w:pPr>
      <w:r w:rsidRPr="00ED38C3">
        <w:rPr>
          <w:rFonts w:cs="Arial"/>
          <w:sz w:val="20"/>
          <w:szCs w:val="20"/>
        </w:rPr>
        <w:t>* Please attach separate forms for each instance of change in service, if the services are continuous/without break. The evidences of actual salary drawn may please be enclosed to expedite the process.</w:t>
      </w:r>
    </w:p>
    <w:p w:rsidR="00F82091" w:rsidRDefault="00F82091" w:rsidP="00F82091">
      <w:pPr>
        <w:autoSpaceDE w:val="0"/>
        <w:autoSpaceDN w:val="0"/>
        <w:adjustRightInd w:val="0"/>
        <w:spacing w:after="0" w:line="240" w:lineRule="auto"/>
        <w:rPr>
          <w:rFonts w:cs="Arial"/>
          <w:sz w:val="20"/>
          <w:szCs w:val="20"/>
        </w:rPr>
      </w:pPr>
    </w:p>
    <w:p w:rsidR="00F82091" w:rsidRDefault="00F82091" w:rsidP="00F82091">
      <w:pPr>
        <w:autoSpaceDE w:val="0"/>
        <w:autoSpaceDN w:val="0"/>
        <w:adjustRightInd w:val="0"/>
        <w:spacing w:after="0" w:line="240" w:lineRule="auto"/>
        <w:rPr>
          <w:rFonts w:cs="Arial"/>
          <w:sz w:val="20"/>
          <w:szCs w:val="20"/>
        </w:rPr>
      </w:pPr>
    </w:p>
    <w:p w:rsidR="00F82091" w:rsidRPr="00F82091" w:rsidRDefault="00F82091" w:rsidP="00F82091">
      <w:pPr>
        <w:autoSpaceDE w:val="0"/>
        <w:autoSpaceDN w:val="0"/>
        <w:adjustRightInd w:val="0"/>
        <w:spacing w:after="0" w:line="240" w:lineRule="auto"/>
        <w:jc w:val="right"/>
        <w:rPr>
          <w:rFonts w:cs="Arial"/>
          <w:b/>
          <w:bCs/>
          <w:sz w:val="20"/>
          <w:szCs w:val="20"/>
        </w:rPr>
      </w:pPr>
      <w:r w:rsidRPr="00F82091">
        <w:rPr>
          <w:rFonts w:cs="Arial"/>
          <w:b/>
          <w:bCs/>
          <w:sz w:val="20"/>
          <w:szCs w:val="20"/>
        </w:rPr>
        <w:t>Signature of the Applicant</w:t>
      </w:r>
    </w:p>
    <w:p w:rsidR="00F82091" w:rsidRDefault="00F82091" w:rsidP="00F82091">
      <w:pPr>
        <w:autoSpaceDE w:val="0"/>
        <w:autoSpaceDN w:val="0"/>
        <w:adjustRightInd w:val="0"/>
        <w:spacing w:after="0" w:line="240" w:lineRule="auto"/>
        <w:rPr>
          <w:rFonts w:cs="Arial"/>
          <w:sz w:val="20"/>
          <w:szCs w:val="20"/>
        </w:rPr>
      </w:pPr>
    </w:p>
    <w:p w:rsidR="00F82091" w:rsidRPr="00F82091" w:rsidRDefault="00F82091" w:rsidP="00F82091">
      <w:pPr>
        <w:autoSpaceDE w:val="0"/>
        <w:autoSpaceDN w:val="0"/>
        <w:adjustRightInd w:val="0"/>
        <w:spacing w:after="0" w:line="240" w:lineRule="auto"/>
        <w:rPr>
          <w:rFonts w:cs="Arial"/>
          <w:b/>
          <w:bCs/>
          <w:sz w:val="20"/>
          <w:szCs w:val="20"/>
        </w:rPr>
      </w:pPr>
      <w:r w:rsidRPr="00F82091">
        <w:rPr>
          <w:rFonts w:cs="Arial"/>
          <w:b/>
          <w:bCs/>
          <w:sz w:val="20"/>
          <w:szCs w:val="20"/>
        </w:rPr>
        <w:t>Forwarded by Head</w:t>
      </w:r>
    </w:p>
    <w:p w:rsidR="00F82091" w:rsidRPr="00F82091" w:rsidRDefault="00F82091" w:rsidP="00F82091">
      <w:pPr>
        <w:autoSpaceDE w:val="0"/>
        <w:autoSpaceDN w:val="0"/>
        <w:adjustRightInd w:val="0"/>
        <w:spacing w:after="0" w:line="240" w:lineRule="auto"/>
        <w:rPr>
          <w:rFonts w:cs="Arial"/>
          <w:b/>
          <w:bCs/>
          <w:sz w:val="20"/>
          <w:szCs w:val="20"/>
        </w:rPr>
      </w:pPr>
    </w:p>
    <w:p w:rsidR="00F82091" w:rsidRPr="00F82091" w:rsidRDefault="00F82091" w:rsidP="00F82091">
      <w:pPr>
        <w:autoSpaceDE w:val="0"/>
        <w:autoSpaceDN w:val="0"/>
        <w:adjustRightInd w:val="0"/>
        <w:spacing w:after="0" w:line="240" w:lineRule="auto"/>
        <w:rPr>
          <w:rFonts w:cs="Arial"/>
          <w:b/>
          <w:bCs/>
          <w:sz w:val="20"/>
          <w:szCs w:val="20"/>
        </w:rPr>
      </w:pPr>
      <w:r w:rsidRPr="00F82091">
        <w:rPr>
          <w:rFonts w:cs="Arial"/>
          <w:b/>
          <w:bCs/>
          <w:sz w:val="20"/>
          <w:szCs w:val="20"/>
        </w:rPr>
        <w:t>Forwarded by Dean</w:t>
      </w:r>
    </w:p>
    <w:sectPr w:rsidR="00F82091" w:rsidRPr="00F82091" w:rsidSect="00F82091">
      <w:pgSz w:w="11906" w:h="16838"/>
      <w:pgMar w:top="426"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2CA"/>
    <w:multiLevelType w:val="hybridMultilevel"/>
    <w:tmpl w:val="F064AFEA"/>
    <w:lvl w:ilvl="0" w:tplc="4009001B">
      <w:start w:val="1"/>
      <w:numFmt w:val="lowerRoman"/>
      <w:lvlText w:val="%1."/>
      <w:lvlJc w:val="right"/>
      <w:pPr>
        <w:ind w:left="720" w:hanging="360"/>
      </w:pPr>
      <w:rPr>
        <w:rFonts w:hint="default"/>
      </w:rPr>
    </w:lvl>
    <w:lvl w:ilvl="1" w:tplc="6D22385C">
      <w:start w:val="1"/>
      <w:numFmt w:val="lowerRoman"/>
      <w:lvlText w:val="(%2)"/>
      <w:lvlJc w:val="left"/>
      <w:pPr>
        <w:ind w:left="1800" w:hanging="720"/>
      </w:pPr>
      <w:rPr>
        <w:rFonts w:hint="default"/>
        <w:b/>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AC1DC2"/>
    <w:multiLevelType w:val="hybridMultilevel"/>
    <w:tmpl w:val="CB44736E"/>
    <w:lvl w:ilvl="0" w:tplc="40090001">
      <w:start w:val="1"/>
      <w:numFmt w:val="bullet"/>
      <w:lvlText w:val=""/>
      <w:lvlJc w:val="left"/>
      <w:pPr>
        <w:ind w:left="1080" w:hanging="720"/>
      </w:pPr>
      <w:rPr>
        <w:rFonts w:ascii="Symbol" w:hAnsi="Symbol" w:hint="default"/>
        <w:sz w:val="27"/>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3C201AF"/>
    <w:multiLevelType w:val="hybridMultilevel"/>
    <w:tmpl w:val="9AEE0E7E"/>
    <w:lvl w:ilvl="0" w:tplc="0EA065B4">
      <w:start w:val="7"/>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25880E59"/>
    <w:multiLevelType w:val="hybridMultilevel"/>
    <w:tmpl w:val="FA204772"/>
    <w:lvl w:ilvl="0" w:tplc="31888AB8">
      <w:start w:val="1"/>
      <w:numFmt w:val="decimal"/>
      <w:lvlText w:val="%1."/>
      <w:lvlJc w:val="left"/>
      <w:pPr>
        <w:ind w:left="360" w:hanging="360"/>
      </w:pPr>
      <w:rPr>
        <w:rFonts w:hint="default"/>
      </w:rPr>
    </w:lvl>
    <w:lvl w:ilvl="1" w:tplc="6D22385C">
      <w:start w:val="1"/>
      <w:numFmt w:val="lowerRoman"/>
      <w:lvlText w:val="(%2)"/>
      <w:lvlJc w:val="left"/>
      <w:pPr>
        <w:ind w:left="1440" w:hanging="720"/>
      </w:pPr>
      <w:rPr>
        <w:rFonts w:hint="default"/>
        <w:b/>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82091"/>
    <w:rsid w:val="002A3A20"/>
    <w:rsid w:val="006D47A9"/>
    <w:rsid w:val="00F8209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091"/>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091"/>
    <w:rPr>
      <w:rFonts w:ascii="Tahoma" w:hAnsi="Tahoma" w:cs="Tahoma"/>
      <w:sz w:val="16"/>
      <w:szCs w:val="16"/>
      <w:lang w:bidi="ar-SA"/>
    </w:rPr>
  </w:style>
  <w:style w:type="character" w:styleId="Hyperlink">
    <w:name w:val="Hyperlink"/>
    <w:basedOn w:val="DefaultParagraphFont"/>
    <w:uiPriority w:val="99"/>
    <w:unhideWhenUsed/>
    <w:rsid w:val="00F82091"/>
    <w:rPr>
      <w:color w:val="0000FF" w:themeColor="hyperlink"/>
      <w:u w:val="single"/>
    </w:rPr>
  </w:style>
  <w:style w:type="table" w:styleId="TableGrid">
    <w:name w:val="Table Grid"/>
    <w:basedOn w:val="TableNormal"/>
    <w:uiPriority w:val="59"/>
    <w:rsid w:val="00F82091"/>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091"/>
    <w:pPr>
      <w:ind w:left="720"/>
      <w:contextualSpacing/>
    </w:pPr>
  </w:style>
  <w:style w:type="table" w:styleId="LightList-Accent6">
    <w:name w:val="Light List Accent 6"/>
    <w:basedOn w:val="TableNormal"/>
    <w:uiPriority w:val="61"/>
    <w:rsid w:val="00F82091"/>
    <w:pPr>
      <w:spacing w:after="0" w:line="240" w:lineRule="auto"/>
    </w:pPr>
    <w:rPr>
      <w:szCs w:val="22"/>
      <w:lang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mgcub.ac.in/index.php" TargetMode="External"/><Relationship Id="rId10" Type="http://schemas.openxmlformats.org/officeDocument/2006/relationships/hyperlink" Target="mailto:iqac@mgcub.ac.in" TargetMode="Externa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468</Words>
  <Characters>2669</Characters>
  <Application>Microsoft Office Word</Application>
  <DocSecurity>0</DocSecurity>
  <Lines>22</Lines>
  <Paragraphs>6</Paragraphs>
  <ScaleCrop>false</ScaleCrop>
  <Company>Hewlett-Packard Company</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dcterms:created xsi:type="dcterms:W3CDTF">2020-09-29T12:08:00Z</dcterms:created>
  <dcterms:modified xsi:type="dcterms:W3CDTF">2020-09-29T12:13:00Z</dcterms:modified>
</cp:coreProperties>
</file>